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45"/>
        <w:tblGridChange w:id="0">
          <w:tblGrid>
            <w:gridCol w:w="904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A. VSTUPNÍ </w:t>
            </w:r>
            <w:r w:rsidDel="00000000" w:rsidR="00000000" w:rsidRPr="00000000">
              <w:rPr>
                <w:b w:val="1"/>
                <w:rtl w:val="0"/>
              </w:rPr>
              <w:t xml:space="preserve">ČÁST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Název: Aplikovaná matematika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Kód: </w:t>
            </w:r>
            <w:r w:rsidDel="00000000" w:rsidR="00000000" w:rsidRPr="00000000">
              <w:rPr>
                <w:rtl w:val="0"/>
              </w:rPr>
              <w:t xml:space="preserve">zatím nevyplňujte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Kategorie vzdělání: </w:t>
            </w:r>
            <w:r w:rsidDel="00000000" w:rsidR="00000000" w:rsidRPr="00000000">
              <w:rPr>
                <w:rtl w:val="0"/>
              </w:rPr>
              <w:t xml:space="preserve">78-42-M/08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Typ vyučovací jednotky: </w:t>
            </w:r>
            <w:r w:rsidDel="00000000" w:rsidR="00000000" w:rsidRPr="00000000">
              <w:rPr>
                <w:rtl w:val="0"/>
              </w:rPr>
              <w:t xml:space="preserve">předmět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Délka: </w:t>
            </w:r>
            <w:r w:rsidDel="00000000" w:rsidR="00000000" w:rsidRPr="00000000">
              <w:rPr>
                <w:rtl w:val="0"/>
              </w:rPr>
              <w:t xml:space="preserve">62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Platnost: </w:t>
            </w:r>
            <w:r w:rsidDel="00000000" w:rsidR="00000000" w:rsidRPr="00000000">
              <w:rPr>
                <w:rtl w:val="0"/>
              </w:rPr>
              <w:t xml:space="preserve">od 1. 9. 2025</w:t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Vstupní předpoklady: </w:t>
            </w:r>
          </w:p>
          <w:p w:rsidR="00000000" w:rsidDel="00000000" w:rsidP="00000000" w:rsidRDefault="00000000" w:rsidRPr="00000000" w14:paraId="0000000A">
            <w:pPr>
              <w:spacing w:after="240" w:before="240" w:line="256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  <w:t xml:space="preserve">Navazuje na OVU 1. a 2. ročníku předmětů Matematika, Fyzika, Chemie, Ekonomika</w:t>
            </w:r>
          </w:p>
        </w:tc>
      </w:tr>
    </w:tbl>
    <w:p w:rsidR="00000000" w:rsidDel="00000000" w:rsidP="00000000" w:rsidRDefault="00000000" w:rsidRPr="00000000" w14:paraId="0000000B">
      <w:pPr>
        <w:spacing w:after="240" w:before="240" w:line="256" w:lineRule="auto"/>
        <w:ind w:left="440" w:firstLine="0"/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B. JÁDRO VYUČOVACÍ JEDNOTKY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Charakteristika: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240" w:before="24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Předmět je zaměřený na praktické využití matematiky v reálném životě a propojení s dalšími předměty. Důraz je kladen na aplikaci matematických postupů k modelování a řešení problémů z různých oblastí přírodních věd, techniky a ekonomie.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Očekávané výsledky učení a jejich indikátory: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3. ročník</w:t>
            </w:r>
          </w:p>
          <w:p w:rsidR="00000000" w:rsidDel="00000000" w:rsidP="00000000" w:rsidRDefault="00000000" w:rsidRPr="00000000" w14:paraId="00000012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Efektivně manipuluje s matematickými výrazy a vzorci pro řešení problémů v přírodních vědách a technice.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Správně vyjádří neznámou veličinu ze zadaného fyzikálního nebo chemického vzorce.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Převádí jednotky fyzikálních a chemických veličin a pracuje s konstantami.</w:t>
            </w:r>
          </w:p>
          <w:p w:rsidR="00000000" w:rsidDel="00000000" w:rsidP="00000000" w:rsidRDefault="00000000" w:rsidRPr="00000000" w14:paraId="00000015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Aplikuje procenta a provádí hmotnostní bilance v různých praktických kontextech.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Řeší úlohy s procenty v kontextu chemických koncentrací, fyzikální účinnosti a ekonomických výpočtů.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Provádí výpočty týkající se směsí a určuje hmotnostní poměry složek.</w:t>
            </w:r>
          </w:p>
          <w:p w:rsidR="00000000" w:rsidDel="00000000" w:rsidP="00000000" w:rsidRDefault="00000000" w:rsidRPr="00000000" w14:paraId="00000018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Řeší slovní úlohy zaměřené na reálné situace, včetně úloh o pohybu a společné práci.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Řeší slovní úlohy o společné práci s aplikací v ekonomii a technice.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Řeší úlohy o pohybu s ohledem na fyzikální principy a dopravní situace.</w:t>
            </w:r>
          </w:p>
          <w:p w:rsidR="00000000" w:rsidDel="00000000" w:rsidP="00000000" w:rsidRDefault="00000000" w:rsidRPr="00000000" w14:paraId="0000001B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Porozumí základům komplexních čísel a molárních veličin a jejich aplikacím.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Provádí základní operace s komplexními čísly.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Aplikuje komplexní čísla při řešení jednoduchých problémů z fyziky nebo elektrotechniky.</w:t>
            </w:r>
          </w:p>
          <w:p w:rsidR="00000000" w:rsidDel="00000000" w:rsidP="00000000" w:rsidRDefault="00000000" w:rsidRPr="00000000" w14:paraId="0000001E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4. ročník</w:t>
            </w:r>
          </w:p>
          <w:p w:rsidR="00000000" w:rsidDel="00000000" w:rsidP="00000000" w:rsidRDefault="00000000" w:rsidRPr="00000000" w14:paraId="0000001F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Řeší soustavy lineárních rovnic a pracuje s maticemi s ohledem na jejich praktické využití.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Řeší soustavy lineárních rovnic různými metodami (např. dosazovací, sčítací, maticovou).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Aplikuje soustavy lineárních rovnic při řešení Kirchhoffových zákonů v elektrotechnice nebo bilancování chemických reakcí.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Provádí základní operace s maticemi (sčítání, odčítání, násobení).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Vypočítá determinanty malých matic a využívá je při řešení soustav lineárních rovnic.</w:t>
            </w:r>
          </w:p>
          <w:p w:rsidR="00000000" w:rsidDel="00000000" w:rsidP="00000000" w:rsidRDefault="00000000" w:rsidRPr="00000000" w14:paraId="00000024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Ovládá základní pojmy a metody matematické analýzy a aplikuje je při modelování reálných procesů a výpočtech fyzikálních veličin.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Analyzuje grafy polynomických funkcí a nachází jejich kořeny pomocí Hornerova schématu.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Rozkládá racionální lomené funkce na parciální zlomky.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Aplikuje diferenciální počet k nalezení extrémů funkcí a určení rychlosti změn v jednoduchých fyzikálních nebo chemických modelech.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Aplikuje integrální počet k výpočtu ploch pod křivkou, objemů rotačních těles, vykonané práce nebo spotřebované energie v jednoduchých příkladech.</w:t>
            </w:r>
          </w:p>
          <w:p w:rsidR="00000000" w:rsidDel="00000000" w:rsidP="00000000" w:rsidRDefault="00000000" w:rsidRPr="00000000" w14:paraId="00000029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after="240" w:before="240" w:line="256.8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Podpora rozvoje klíčových kompetencí a základních gramotností: 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učení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komunikační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osobnostní a sociální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podnikavosti a pracovní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řešení problémů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digitální</w:t>
            </w:r>
          </w:p>
          <w:p w:rsidR="00000000" w:rsidDel="00000000" w:rsidP="00000000" w:rsidRDefault="00000000" w:rsidRPr="00000000" w14:paraId="00000032">
            <w:pPr>
              <w:spacing w:line="257" w:lineRule="auto"/>
              <w:ind w:left="924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Čtenářská a pisatelská gramotnost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Logicko-matematická gramotnost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after="60" w:line="256" w:lineRule="auto"/>
              <w:ind w:left="1940" w:right="10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4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Obsah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vzdělávání: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240" w:before="240" w:line="256.8" w:lineRule="auto"/>
              <w:rPr/>
            </w:pPr>
            <w:r w:rsidDel="00000000" w:rsidR="00000000" w:rsidRPr="00000000">
              <w:rPr>
                <w:rtl w:val="0"/>
              </w:rPr>
              <w:t xml:space="preserve">3. ročník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Matematické nástroje pro řešení reálných problémů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Vyjádření neznámé ze vzorce (aplikace ve fyzice a chemii).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Převody jednotek a práce s fyzikálními a chemickými konstantami.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Slovní úlohy o společné práci (aplikace v ekonomii a technice).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Úlohy s procenty (aplikace v chemii – výpočty koncentrací, ve fyzice – výpočty účinnosti, v ekonomii).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Směsi a hmotnostní bilance (aplikace v chemii a potravinářství).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Úlohy o pohybu (aplikace ve fyzice a dopravě).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Molární veličiny (aplikace v chemii)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Komplexní čísla (aplikace ve fyzice a elektrotechnice)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240" w:before="240" w:line="256.8" w:lineRule="auto"/>
              <w:rPr/>
            </w:pPr>
            <w:r w:rsidDel="00000000" w:rsidR="00000000" w:rsidRPr="00000000">
              <w:rPr>
                <w:rtl w:val="0"/>
              </w:rPr>
              <w:t xml:space="preserve">4. ročník</w:t>
            </w:r>
          </w:p>
          <w:p w:rsidR="00000000" w:rsidDel="00000000" w:rsidP="00000000" w:rsidRDefault="00000000" w:rsidRPr="00000000" w14:paraId="00000042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Lineární algebra a její aplikace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Soustavy lineárních rovnic a jejich řešení (aplikace v elektrotechnice – Kirchhoffovy zákony, v chemii – chemické reakce).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Matice a operace s maticemi (aplikace v informatice a technice).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Determinanty (aplikace v řešení soustav rovnic)</w:t>
            </w:r>
          </w:p>
          <w:p w:rsidR="00000000" w:rsidDel="00000000" w:rsidP="00000000" w:rsidRDefault="00000000" w:rsidRPr="00000000" w14:paraId="00000046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Matematická analýza a její aplikace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Polynomické funkce a polynomy (aplikace v modelování fyzikálních a chemických procesů).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Hornerovo schéma (aplikace v numerické matematice)</w:t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Racionální lomené funkce (rozklad na parciální zlomky)</w:t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Aplikace diferenciálního počtu (optimalizace, rychlost změn, modelování fyzikálních a chemických procesů).</w:t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Aplikace integrálního počtu (výpočet ploch, objemů, práce, energie).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Vzdělávací strategie: 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Dialog mezi učitelem a žáky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Řešení problémových úloh individuálně i ve skupině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Vrstevnické učení 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Týmová práce 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Výklad s důrazem na teoretické základy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Využití počítačových programů pro vizualizaci a řešení úloh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3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6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C. VÝSTUPNÍ ČÁST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7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Způsob ověřování dosažených výsledků: 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samostatná/skupinová tvůrčí práce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praktická ukázka/praktické předvedení řešení úlohy/problému;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řešení (standardizovaných) písemných testových úloh, prověrky;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ústní zkoušení učitelem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aktiv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ita v hodinách a účast na diskuzích</w:t>
            </w:r>
          </w:p>
          <w:p w:rsidR="00000000" w:rsidDel="00000000" w:rsidP="00000000" w:rsidRDefault="00000000" w:rsidRPr="00000000" w14:paraId="0000005D">
            <w:pPr>
              <w:spacing w:line="257" w:lineRule="auto"/>
              <w:ind w:left="567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2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E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Kritéria hodnocení: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Kritéria hodnocení jsou definována v Klasifikačním řádu.</w:t>
            </w:r>
          </w:p>
          <w:p w:rsidR="00000000" w:rsidDel="00000000" w:rsidP="00000000" w:rsidRDefault="00000000" w:rsidRPr="00000000" w14:paraId="00000060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Hodnocení je kriteriální. </w:t>
            </w:r>
          </w:p>
          <w:p w:rsidR="00000000" w:rsidDel="00000000" w:rsidP="00000000" w:rsidRDefault="00000000" w:rsidRPr="00000000" w14:paraId="00000061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Hodnotí se: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kompetence: dovednosti, znalosti, schopnosti a postoje,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porozumění: integrace nových a starých poznatků, porozumění komplexním situacím, porozumění vztahům a souvislostem, analýza a</w:t>
            </w:r>
            <w:r w:rsidDel="00000000" w:rsidR="00000000" w:rsidRPr="00000000">
              <w:rPr>
                <w:rtl w:val="0"/>
              </w:rPr>
              <w:t xml:space="preserve"> 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syntéza poznatků, práce s modely a zákonitostmi,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reflexe zkušenosti: reflexe vynaloženého úsilí, emočních a vztahových prožitků, postojů.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5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Doporučená studijní literatura, odkazy na ilustrační zdroje: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6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www.gykovy.cz/ucebnice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LMS Moodle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Google učebna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171" w:right="102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A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Poznámky: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C">
      <w:pPr>
        <w:spacing w:after="240" w:line="256" w:lineRule="auto"/>
        <w:ind w:left="4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D">
      <w:pPr>
        <w:spacing w:after="120" w:before="120" w:line="288" w:lineRule="auto"/>
        <w:jc w:val="both"/>
        <w:rPr/>
      </w:pP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E">
      <w:pPr>
        <w:rPr>
          <w:color w:val="ff0000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footerReference r:id="rId11" w:type="even"/>
      <w:pgSz w:h="16837" w:w="11905" w:orient="portrait"/>
      <w:pgMar w:bottom="1418" w:top="1418" w:left="1418" w:right="1418" w:header="851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  <w:t xml:space="preserve">C02/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072"/>
      </w:tabs>
      <w:spacing w:line="288" w:lineRule="auto"/>
      <w:rPr>
        <w:rFonts w:ascii="Tahoma" w:cs="Tahoma" w:eastAsia="Tahoma" w:hAnsi="Tahoma"/>
        <w:color w:val="ff0000"/>
        <w:sz w:val="20"/>
        <w:szCs w:val="20"/>
      </w:rPr>
    </w:pP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 xml:space="preserve">ŠVP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Lyceum</w:t>
    </w: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ab/>
      <w:t xml:space="preserve">Svazek 2 – Učební osnovy Aplikovaná matematika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 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8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cs-CZ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12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spacing w:after="120" w:before="240" w:lineRule="auto"/>
    </w:pPr>
    <w:rPr>
      <w:b w:val="1"/>
      <w:sz w:val="20"/>
      <w:szCs w:val="20"/>
    </w:rPr>
  </w:style>
  <w:style w:type="paragraph" w:styleId="Heading6">
    <w:name w:val="heading 6"/>
    <w:basedOn w:val="Normal"/>
    <w:next w:val="Normal"/>
    <w:pPr>
      <w:keepNext w:val="1"/>
      <w:spacing w:after="120" w:before="240" w:lineRule="auto"/>
    </w:pPr>
    <w:rPr>
      <w:b w:val="1"/>
      <w:sz w:val="14"/>
      <w:szCs w:val="14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://www.gykovy.cz/ucebnice" TargetMode="External"/><Relationship Id="rId7" Type="http://schemas.openxmlformats.org/officeDocument/2006/relationships/hyperlink" Target="https://moodle.gykovy.cz/" TargetMode="External"/><Relationship Id="rId8" Type="http://schemas.openxmlformats.org/officeDocument/2006/relationships/hyperlink" Target="https://classroom.google.com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